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9465" w14:textId="037035BC" w:rsidR="00497F16" w:rsidRDefault="00497F16" w:rsidP="00497F16">
      <w:pPr>
        <w:jc w:val="center"/>
        <w:rPr>
          <w:b/>
          <w:bCs/>
        </w:rPr>
      </w:pPr>
      <w:r>
        <w:rPr>
          <w:noProof/>
        </w:rPr>
        <w:drawing>
          <wp:anchor distT="0" distB="0" distL="114300" distR="114300" simplePos="0" relativeHeight="251659264" behindDoc="1" locked="0" layoutInCell="1" allowOverlap="1" wp14:anchorId="02CA12FD" wp14:editId="3DAD7A51">
            <wp:simplePos x="0" y="0"/>
            <wp:positionH relativeFrom="margin">
              <wp:align>center</wp:align>
            </wp:positionH>
            <wp:positionV relativeFrom="paragraph">
              <wp:posOffset>-441960</wp:posOffset>
            </wp:positionV>
            <wp:extent cx="1950720" cy="1091565"/>
            <wp:effectExtent l="0" t="0" r="0" b="0"/>
            <wp:wrapNone/>
            <wp:docPr id="419641923" name="Picture 1" descr="A building with a door and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41923" name="Picture 1" descr="A building with a door and window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0720" cy="1091565"/>
                    </a:xfrm>
                    <a:prstGeom prst="rect">
                      <a:avLst/>
                    </a:prstGeom>
                    <a:noFill/>
                  </pic:spPr>
                </pic:pic>
              </a:graphicData>
            </a:graphic>
          </wp:anchor>
        </w:drawing>
      </w:r>
    </w:p>
    <w:p w14:paraId="6C5B3E41" w14:textId="77777777" w:rsidR="00497F16" w:rsidRDefault="00497F16">
      <w:pPr>
        <w:rPr>
          <w:b/>
          <w:bCs/>
        </w:rPr>
      </w:pPr>
    </w:p>
    <w:p w14:paraId="748C70DE" w14:textId="561DDCFF" w:rsidR="00D15173" w:rsidRPr="00497F16" w:rsidRDefault="000F58F2" w:rsidP="00497F16">
      <w:pPr>
        <w:jc w:val="center"/>
        <w:rPr>
          <w:rFonts w:ascii="Arial" w:hAnsi="Arial" w:cs="Arial"/>
          <w:b/>
          <w:bCs/>
          <w:sz w:val="32"/>
          <w:szCs w:val="32"/>
        </w:rPr>
      </w:pPr>
      <w:r w:rsidRPr="00497F16">
        <w:rPr>
          <w:rFonts w:ascii="Arial" w:hAnsi="Arial" w:cs="Arial"/>
          <w:b/>
          <w:bCs/>
          <w:sz w:val="32"/>
          <w:szCs w:val="32"/>
        </w:rPr>
        <w:t xml:space="preserve">Courtlands </w:t>
      </w:r>
      <w:r w:rsidRPr="00497F16">
        <w:rPr>
          <w:rFonts w:ascii="Arial" w:hAnsi="Arial" w:cs="Arial"/>
          <w:b/>
          <w:bCs/>
          <w:sz w:val="32"/>
          <w:szCs w:val="32"/>
        </w:rPr>
        <w:t>School – Privacy Notice</w:t>
      </w:r>
    </w:p>
    <w:p w14:paraId="4AD2EABC" w14:textId="3CE42EE3" w:rsidR="00D15173" w:rsidRPr="00497F16" w:rsidRDefault="000F58F2">
      <w:pPr>
        <w:rPr>
          <w:rFonts w:ascii="Arial" w:hAnsi="Arial" w:cs="Arial"/>
        </w:rPr>
      </w:pPr>
      <w:r w:rsidRPr="00497F16">
        <w:rPr>
          <w:rFonts w:ascii="Arial" w:hAnsi="Arial" w:cs="Arial"/>
        </w:rPr>
        <w:t xml:space="preserve">At Courtlands </w:t>
      </w:r>
      <w:r w:rsidRPr="00497F16">
        <w:rPr>
          <w:rFonts w:ascii="Arial" w:hAnsi="Arial" w:cs="Arial"/>
        </w:rPr>
        <w:t>School</w:t>
      </w:r>
      <w:r w:rsidRPr="00497F16">
        <w:rPr>
          <w:rFonts w:ascii="Arial" w:hAnsi="Arial" w:cs="Arial"/>
        </w:rPr>
        <w:t xml:space="preserve"> we take your privacy seriously. We collect and use personal data about pupils, parents, carers, staff, and visitors to help us provide</w:t>
      </w:r>
      <w:r w:rsidR="00497F16" w:rsidRPr="00497F16">
        <w:rPr>
          <w:rFonts w:ascii="Arial" w:hAnsi="Arial" w:cs="Arial"/>
        </w:rPr>
        <w:t xml:space="preserve"> support,</w:t>
      </w:r>
      <w:r w:rsidRPr="00497F16">
        <w:rPr>
          <w:rFonts w:ascii="Arial" w:hAnsi="Arial" w:cs="Arial"/>
        </w:rPr>
        <w:t xml:space="preserve"> education and</w:t>
      </w:r>
      <w:r w:rsidR="00497F16" w:rsidRPr="00497F16">
        <w:rPr>
          <w:rFonts w:ascii="Arial" w:hAnsi="Arial" w:cs="Arial"/>
        </w:rPr>
        <w:t xml:space="preserve"> to</w:t>
      </w:r>
      <w:r w:rsidRPr="00497F16">
        <w:rPr>
          <w:rFonts w:ascii="Arial" w:hAnsi="Arial" w:cs="Arial"/>
        </w:rPr>
        <w:t xml:space="preserve"> keep every</w:t>
      </w:r>
      <w:r w:rsidR="00497F16" w:rsidRPr="00497F16">
        <w:rPr>
          <w:rFonts w:ascii="Arial" w:hAnsi="Arial" w:cs="Arial"/>
        </w:rPr>
        <w:t>body</w:t>
      </w:r>
      <w:r w:rsidRPr="00497F16">
        <w:rPr>
          <w:rFonts w:ascii="Arial" w:hAnsi="Arial" w:cs="Arial"/>
        </w:rPr>
        <w:t xml:space="preserve"> safe.</w:t>
      </w:r>
    </w:p>
    <w:p w14:paraId="18841254" w14:textId="77777777" w:rsidR="00D15173" w:rsidRPr="00497F16" w:rsidRDefault="000F58F2">
      <w:pPr>
        <w:rPr>
          <w:rFonts w:ascii="Arial" w:hAnsi="Arial" w:cs="Arial"/>
        </w:rPr>
      </w:pPr>
      <w:r w:rsidRPr="00497F16">
        <w:rPr>
          <w:rFonts w:ascii="Arial" w:hAnsi="Arial" w:cs="Arial"/>
        </w:rPr>
        <w:t>We follow the UK GDPR and Data Protection Act 2018 to ensure that all information is handled fairly and securely.</w:t>
      </w:r>
    </w:p>
    <w:p w14:paraId="1DBFE6CD" w14:textId="77777777" w:rsidR="00D15173" w:rsidRPr="00497F16" w:rsidRDefault="000F58F2">
      <w:pPr>
        <w:rPr>
          <w:rFonts w:ascii="Arial" w:hAnsi="Arial" w:cs="Arial"/>
          <w:b/>
          <w:bCs/>
          <w:sz w:val="28"/>
          <w:szCs w:val="28"/>
        </w:rPr>
      </w:pPr>
      <w:r w:rsidRPr="00497F16">
        <w:rPr>
          <w:rFonts w:ascii="Arial" w:hAnsi="Arial" w:cs="Arial"/>
          <w:b/>
          <w:bCs/>
          <w:sz w:val="28"/>
          <w:szCs w:val="28"/>
        </w:rPr>
        <w:t>Why we collect data</w:t>
      </w:r>
    </w:p>
    <w:p w14:paraId="6606087C" w14:textId="77777777" w:rsidR="00D15173" w:rsidRPr="00497F16" w:rsidRDefault="000F58F2">
      <w:pPr>
        <w:rPr>
          <w:rFonts w:ascii="Arial" w:hAnsi="Arial" w:cs="Arial"/>
        </w:rPr>
      </w:pPr>
      <w:r w:rsidRPr="00497F16">
        <w:rPr>
          <w:rFonts w:ascii="Arial" w:hAnsi="Arial" w:cs="Arial"/>
        </w:rPr>
        <w:t>We use personal information to:</w:t>
      </w:r>
    </w:p>
    <w:p w14:paraId="108057DD" w14:textId="77777777" w:rsidR="00D15173" w:rsidRPr="00497F16" w:rsidRDefault="000F58F2">
      <w:pPr>
        <w:pStyle w:val="ListParagraph"/>
        <w:numPr>
          <w:ilvl w:val="0"/>
          <w:numId w:val="1"/>
        </w:numPr>
        <w:rPr>
          <w:rFonts w:ascii="Arial" w:hAnsi="Arial" w:cs="Arial"/>
        </w:rPr>
      </w:pPr>
      <w:r w:rsidRPr="00497F16">
        <w:rPr>
          <w:rFonts w:ascii="Arial" w:hAnsi="Arial" w:cs="Arial"/>
        </w:rPr>
        <w:t>Support learning and wellbeing</w:t>
      </w:r>
    </w:p>
    <w:p w14:paraId="26B77275" w14:textId="77777777" w:rsidR="00D15173" w:rsidRPr="00497F16" w:rsidRDefault="000F58F2">
      <w:pPr>
        <w:pStyle w:val="ListParagraph"/>
        <w:numPr>
          <w:ilvl w:val="0"/>
          <w:numId w:val="1"/>
        </w:numPr>
        <w:rPr>
          <w:rFonts w:ascii="Arial" w:hAnsi="Arial" w:cs="Arial"/>
        </w:rPr>
      </w:pPr>
      <w:r w:rsidRPr="00497F16">
        <w:rPr>
          <w:rFonts w:ascii="Arial" w:hAnsi="Arial" w:cs="Arial"/>
        </w:rPr>
        <w:t>Keep pupils safe (including through CCTV monitoring)</w:t>
      </w:r>
    </w:p>
    <w:p w14:paraId="66AEBCAE" w14:textId="77777777" w:rsidR="00D15173" w:rsidRPr="00497F16" w:rsidRDefault="000F58F2">
      <w:pPr>
        <w:pStyle w:val="ListParagraph"/>
        <w:numPr>
          <w:ilvl w:val="0"/>
          <w:numId w:val="1"/>
        </w:numPr>
        <w:rPr>
          <w:rFonts w:ascii="Arial" w:hAnsi="Arial" w:cs="Arial"/>
        </w:rPr>
      </w:pPr>
      <w:r w:rsidRPr="00497F16">
        <w:rPr>
          <w:rFonts w:ascii="Arial" w:hAnsi="Arial" w:cs="Arial"/>
        </w:rPr>
        <w:t>Meet our legal duties as a school</w:t>
      </w:r>
    </w:p>
    <w:p w14:paraId="588958AB" w14:textId="77777777" w:rsidR="00D15173" w:rsidRPr="00497F16" w:rsidRDefault="000F58F2">
      <w:pPr>
        <w:pStyle w:val="ListParagraph"/>
        <w:numPr>
          <w:ilvl w:val="0"/>
          <w:numId w:val="1"/>
        </w:numPr>
        <w:rPr>
          <w:rFonts w:ascii="Arial" w:hAnsi="Arial" w:cs="Arial"/>
        </w:rPr>
      </w:pPr>
      <w:r w:rsidRPr="00497F16">
        <w:rPr>
          <w:rFonts w:ascii="Arial" w:hAnsi="Arial" w:cs="Arial"/>
        </w:rPr>
        <w:t>Communicate with families and professionals</w:t>
      </w:r>
    </w:p>
    <w:p w14:paraId="281B82D2" w14:textId="77777777" w:rsidR="00D15173" w:rsidRPr="00497F16" w:rsidRDefault="000F58F2">
      <w:pPr>
        <w:pStyle w:val="ListParagraph"/>
        <w:numPr>
          <w:ilvl w:val="0"/>
          <w:numId w:val="1"/>
        </w:numPr>
        <w:rPr>
          <w:rFonts w:ascii="Arial" w:hAnsi="Arial" w:cs="Arial"/>
        </w:rPr>
      </w:pPr>
      <w:r w:rsidRPr="00497F16">
        <w:rPr>
          <w:rFonts w:ascii="Arial" w:hAnsi="Arial" w:cs="Arial"/>
        </w:rPr>
        <w:t>Manage staff and school operations</w:t>
      </w:r>
    </w:p>
    <w:p w14:paraId="21D1341B" w14:textId="77777777" w:rsidR="00497F16" w:rsidRPr="00497F16" w:rsidRDefault="00497F16" w:rsidP="00497F16">
      <w:pPr>
        <w:pStyle w:val="Default"/>
      </w:pPr>
      <w:r w:rsidRPr="00497F16">
        <w:rPr>
          <w:b/>
          <w:bCs/>
          <w:sz w:val="28"/>
          <w:szCs w:val="28"/>
        </w:rPr>
        <w:t>Use of CCTV</w:t>
      </w:r>
    </w:p>
    <w:p w14:paraId="71C8C021" w14:textId="77777777" w:rsidR="00497F16" w:rsidRPr="00497F16" w:rsidRDefault="00497F16" w:rsidP="00497F16">
      <w:pPr>
        <w:rPr>
          <w:rFonts w:ascii="Arial" w:hAnsi="Arial" w:cs="Arial"/>
        </w:rPr>
      </w:pPr>
      <w:r w:rsidRPr="00497F16">
        <w:rPr>
          <w:rFonts w:ascii="Arial" w:hAnsi="Arial" w:cs="Arial"/>
        </w:rPr>
        <w:t>Courtlands Independent Special School uses Closed Circuit Television (CCTV) to provide a safe and secure environment for pupils, staff, visitors, and school property. This policy sets out the purpose, use, and management of CCTV and ensures that the school complies with relevant legislation.</w:t>
      </w:r>
    </w:p>
    <w:p w14:paraId="3D7FA767" w14:textId="77777777" w:rsidR="00497F16" w:rsidRPr="00497F16" w:rsidRDefault="00497F16" w:rsidP="00497F16">
      <w:pPr>
        <w:rPr>
          <w:rFonts w:ascii="Arial" w:hAnsi="Arial" w:cs="Arial"/>
        </w:rPr>
      </w:pPr>
      <w:r w:rsidRPr="00497F16">
        <w:rPr>
          <w:rFonts w:ascii="Arial" w:hAnsi="Arial" w:cs="Arial"/>
        </w:rPr>
        <w:t>The Legal Framework to support this policy include guidance, regulation and law based on the following:</w:t>
      </w:r>
    </w:p>
    <w:p w14:paraId="6545E62B"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Data Protection Act 2018 (DPA).</w:t>
      </w:r>
    </w:p>
    <w:p w14:paraId="459BF1F6"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UK General Data Protection Regulation (UK GDPR).</w:t>
      </w:r>
    </w:p>
    <w:p w14:paraId="0A9E4B41"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Protection of Freedoms Act 2012.</w:t>
      </w:r>
    </w:p>
    <w:p w14:paraId="75B9AAC4"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Human Rights Act 1998 (right to privacy).</w:t>
      </w:r>
    </w:p>
    <w:p w14:paraId="6ED91D35"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Information Commissioner’s Office (ICO) CCTV Code of Practice.</w:t>
      </w:r>
    </w:p>
    <w:p w14:paraId="1A426BC6"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Health &amp; Safety Act 1974</w:t>
      </w:r>
    </w:p>
    <w:p w14:paraId="012D459A" w14:textId="77777777" w:rsidR="00497F16" w:rsidRPr="00497F16" w:rsidRDefault="00497F16" w:rsidP="00497F16">
      <w:pPr>
        <w:pStyle w:val="ListParagraph"/>
        <w:numPr>
          <w:ilvl w:val="0"/>
          <w:numId w:val="5"/>
        </w:numPr>
        <w:suppressAutoHyphens w:val="0"/>
        <w:autoSpaceDN/>
        <w:spacing w:line="278" w:lineRule="auto"/>
        <w:rPr>
          <w:rFonts w:ascii="Arial" w:hAnsi="Arial" w:cs="Arial"/>
        </w:rPr>
      </w:pPr>
      <w:r w:rsidRPr="00497F16">
        <w:rPr>
          <w:rFonts w:ascii="Arial" w:hAnsi="Arial" w:cs="Arial"/>
        </w:rPr>
        <w:t>The Reporting of Injuries, Diseases and Dangerous Occurrences Regulations 2013 (RIDDOR)</w:t>
      </w:r>
    </w:p>
    <w:p w14:paraId="40D3E10A" w14:textId="77777777" w:rsidR="00497F16" w:rsidRPr="00497F16" w:rsidRDefault="00497F16" w:rsidP="00497F16">
      <w:pPr>
        <w:rPr>
          <w:rFonts w:ascii="Arial" w:hAnsi="Arial" w:cs="Arial"/>
          <w:b/>
          <w:bCs/>
          <w:sz w:val="28"/>
          <w:szCs w:val="28"/>
        </w:rPr>
      </w:pPr>
      <w:r w:rsidRPr="00497F16">
        <w:rPr>
          <w:rFonts w:ascii="Arial" w:hAnsi="Arial" w:cs="Arial"/>
          <w:b/>
          <w:bCs/>
          <w:sz w:val="28"/>
          <w:szCs w:val="28"/>
        </w:rPr>
        <w:t>Purpose of CCTV</w:t>
      </w:r>
    </w:p>
    <w:p w14:paraId="1B6D0A0A" w14:textId="77777777" w:rsidR="00497F16" w:rsidRPr="00497F16" w:rsidRDefault="00497F16" w:rsidP="00497F16">
      <w:pPr>
        <w:rPr>
          <w:rFonts w:ascii="Arial" w:hAnsi="Arial" w:cs="Arial"/>
        </w:rPr>
      </w:pPr>
      <w:r w:rsidRPr="00497F16">
        <w:rPr>
          <w:rFonts w:ascii="Arial" w:hAnsi="Arial" w:cs="Arial"/>
        </w:rPr>
        <w:t>The school has chosen to place a CCTV capability across the school premises for the following reasons.</w:t>
      </w:r>
    </w:p>
    <w:p w14:paraId="4126D290"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t>Safeguard pupils, staff, and visitors.</w:t>
      </w:r>
    </w:p>
    <w:p w14:paraId="0968A93F"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t>Deter and detect crime, vandalism, and anti-social behaviour.</w:t>
      </w:r>
    </w:p>
    <w:p w14:paraId="0F317B94"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lastRenderedPageBreak/>
        <w:t>Monitor and protect school property and assets.</w:t>
      </w:r>
    </w:p>
    <w:p w14:paraId="785E9E40"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t>Assist in the prevention and investigation of incidents.</w:t>
      </w:r>
    </w:p>
    <w:p w14:paraId="60E9F402"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t>Support the School in promoting a safe environment consistent within its safeguarding responsibilities.</w:t>
      </w:r>
    </w:p>
    <w:p w14:paraId="0A42ED30" w14:textId="77777777" w:rsidR="00497F16" w:rsidRPr="00497F16" w:rsidRDefault="00497F16" w:rsidP="00497F16">
      <w:pPr>
        <w:pStyle w:val="ListParagraph"/>
        <w:numPr>
          <w:ilvl w:val="0"/>
          <w:numId w:val="4"/>
        </w:numPr>
        <w:suppressAutoHyphens w:val="0"/>
        <w:autoSpaceDN/>
        <w:spacing w:line="278" w:lineRule="auto"/>
        <w:rPr>
          <w:rFonts w:ascii="Arial" w:hAnsi="Arial" w:cs="Arial"/>
        </w:rPr>
      </w:pPr>
      <w:r w:rsidRPr="00497F16">
        <w:rPr>
          <w:rFonts w:ascii="Arial" w:hAnsi="Arial" w:cs="Arial"/>
        </w:rPr>
        <w:t>Where necessary, the school has the right to change camera locations and to increase/decrease the number of operational cameras. Where this might happen, member of staff will be informed and the policy updated.</w:t>
      </w:r>
    </w:p>
    <w:p w14:paraId="4491F299" w14:textId="77777777" w:rsidR="00497F16" w:rsidRPr="00497F16" w:rsidRDefault="00497F16" w:rsidP="00497F16">
      <w:pPr>
        <w:spacing w:line="278" w:lineRule="auto"/>
        <w:rPr>
          <w:rFonts w:ascii="Arial" w:hAnsi="Arial" w:cs="Arial"/>
        </w:rPr>
      </w:pPr>
      <w:r w:rsidRPr="00497F16">
        <w:rPr>
          <w:rFonts w:ascii="Arial" w:hAnsi="Arial" w:cs="Arial"/>
        </w:rPr>
        <w:t>Where allegations by staff or students are made against another member/s of staff  or pupils, CCTV will be checked for evidence. Where necessary, this evidence may be used as part of an investigation or disciplinary action.</w:t>
      </w:r>
    </w:p>
    <w:p w14:paraId="76226C48" w14:textId="2F06B067" w:rsidR="00D15173" w:rsidRPr="00497F16" w:rsidRDefault="000F58F2">
      <w:pPr>
        <w:rPr>
          <w:rFonts w:ascii="Arial" w:hAnsi="Arial" w:cs="Arial"/>
          <w:b/>
          <w:bCs/>
          <w:sz w:val="28"/>
          <w:szCs w:val="28"/>
        </w:rPr>
      </w:pPr>
      <w:r w:rsidRPr="00497F16">
        <w:rPr>
          <w:rFonts w:ascii="Arial" w:hAnsi="Arial" w:cs="Arial"/>
          <w:b/>
          <w:bCs/>
          <w:sz w:val="28"/>
          <w:szCs w:val="28"/>
        </w:rPr>
        <w:t>Your rights</w:t>
      </w:r>
    </w:p>
    <w:p w14:paraId="21A0F8A6" w14:textId="77777777" w:rsidR="00D15173" w:rsidRPr="00497F16" w:rsidRDefault="000F58F2" w:rsidP="00497F16">
      <w:pPr>
        <w:rPr>
          <w:rFonts w:ascii="Arial" w:hAnsi="Arial" w:cs="Arial"/>
        </w:rPr>
      </w:pPr>
      <w:r w:rsidRPr="00497F16">
        <w:rPr>
          <w:rFonts w:ascii="Arial" w:hAnsi="Arial" w:cs="Arial"/>
        </w:rPr>
        <w:t>You can ask to see the information we hold about you, request corrections, or raise a concern.</w:t>
      </w:r>
    </w:p>
    <w:p w14:paraId="376FC0C3" w14:textId="77777777" w:rsidR="00D15173" w:rsidRPr="00497F16" w:rsidRDefault="000F58F2">
      <w:pPr>
        <w:rPr>
          <w:rFonts w:ascii="Arial" w:hAnsi="Arial" w:cs="Arial"/>
        </w:rPr>
      </w:pPr>
      <w:r w:rsidRPr="00497F16">
        <w:rPr>
          <w:rFonts w:ascii="Arial" w:hAnsi="Arial" w:cs="Arial"/>
        </w:rPr>
        <w:t>For questions or requests, please contact our Data Processor (DP): M. Birkbeck</w:t>
      </w:r>
    </w:p>
    <w:p w14:paraId="5542C51E" w14:textId="77777777" w:rsidR="00D15173" w:rsidRPr="00497F16" w:rsidRDefault="000F58F2">
      <w:pPr>
        <w:rPr>
          <w:rFonts w:ascii="Arial" w:hAnsi="Arial" w:cs="Arial"/>
        </w:rPr>
      </w:pPr>
      <w:r w:rsidRPr="00497F16">
        <w:rPr>
          <w:rFonts w:ascii="Arial" w:hAnsi="Arial" w:cs="Arial"/>
        </w:rPr>
        <w:t>Email: head@courtlands-school.co.uk</w:t>
      </w:r>
    </w:p>
    <w:p w14:paraId="3ADF8F48" w14:textId="19175082" w:rsidR="00D15173" w:rsidRDefault="000F58F2">
      <w:pPr>
        <w:rPr>
          <w:rFonts w:ascii="Arial" w:hAnsi="Arial" w:cs="Arial"/>
        </w:rPr>
      </w:pPr>
      <w:r w:rsidRPr="00497F16">
        <w:rPr>
          <w:rFonts w:ascii="Arial" w:hAnsi="Arial" w:cs="Arial"/>
        </w:rPr>
        <w:t xml:space="preserve">You can also contact the Information Commissioner’s Office (ICO) for independent advice: </w:t>
      </w:r>
      <w:hyperlink r:id="rId8" w:history="1">
        <w:r w:rsidR="00497F16" w:rsidRPr="00727038">
          <w:rPr>
            <w:rStyle w:val="Hyperlink"/>
            <w:rFonts w:ascii="Arial" w:hAnsi="Arial" w:cs="Arial"/>
          </w:rPr>
          <w:t>www.ico.org.uk</w:t>
        </w:r>
      </w:hyperlink>
    </w:p>
    <w:p w14:paraId="2D1E5485" w14:textId="77777777" w:rsidR="00497F16" w:rsidRDefault="00497F16">
      <w:pPr>
        <w:rPr>
          <w:rFonts w:ascii="Arial" w:hAnsi="Arial" w:cs="Arial"/>
        </w:rPr>
      </w:pPr>
    </w:p>
    <w:p w14:paraId="6E88437F" w14:textId="77777777" w:rsidR="00497F16" w:rsidRDefault="00497F16">
      <w:pPr>
        <w:rPr>
          <w:rFonts w:ascii="Arial" w:hAnsi="Arial" w:cs="Arial"/>
        </w:rPr>
      </w:pPr>
    </w:p>
    <w:p w14:paraId="16913C15" w14:textId="77777777" w:rsidR="00497F16" w:rsidRDefault="00497F16">
      <w:pPr>
        <w:rPr>
          <w:rFonts w:ascii="Arial" w:hAnsi="Arial" w:cs="Arial"/>
        </w:rPr>
      </w:pPr>
    </w:p>
    <w:p w14:paraId="004E439F" w14:textId="77777777" w:rsidR="00497F16" w:rsidRDefault="00497F16">
      <w:pPr>
        <w:rPr>
          <w:rFonts w:ascii="Arial" w:hAnsi="Arial" w:cs="Arial"/>
        </w:rPr>
      </w:pPr>
    </w:p>
    <w:p w14:paraId="651ADE29" w14:textId="77777777" w:rsidR="00497F16" w:rsidRDefault="00497F16">
      <w:pPr>
        <w:rPr>
          <w:rFonts w:ascii="Arial" w:hAnsi="Arial" w:cs="Arial"/>
        </w:rPr>
      </w:pPr>
    </w:p>
    <w:p w14:paraId="1E767E50" w14:textId="77777777" w:rsidR="00497F16" w:rsidRDefault="00497F16">
      <w:pPr>
        <w:rPr>
          <w:rFonts w:ascii="Arial" w:hAnsi="Arial" w:cs="Arial"/>
        </w:rPr>
      </w:pPr>
    </w:p>
    <w:p w14:paraId="0913F219" w14:textId="77777777" w:rsidR="00497F16" w:rsidRDefault="00497F16">
      <w:pPr>
        <w:rPr>
          <w:rFonts w:ascii="Arial" w:hAnsi="Arial" w:cs="Arial"/>
        </w:rPr>
      </w:pPr>
    </w:p>
    <w:p w14:paraId="478340D5" w14:textId="77777777" w:rsidR="00497F16" w:rsidRDefault="00497F16">
      <w:pPr>
        <w:rPr>
          <w:rFonts w:ascii="Arial" w:hAnsi="Arial" w:cs="Arial"/>
        </w:rPr>
      </w:pPr>
    </w:p>
    <w:p w14:paraId="699F6123" w14:textId="77777777" w:rsidR="00497F16" w:rsidRDefault="00497F16">
      <w:pPr>
        <w:rPr>
          <w:rFonts w:ascii="Arial" w:hAnsi="Arial" w:cs="Arial"/>
        </w:rPr>
      </w:pPr>
    </w:p>
    <w:p w14:paraId="1BF8CCBD" w14:textId="77777777" w:rsidR="00497F16" w:rsidRDefault="00497F16">
      <w:pPr>
        <w:rPr>
          <w:rFonts w:ascii="Arial" w:hAnsi="Arial" w:cs="Arial"/>
        </w:rPr>
      </w:pPr>
    </w:p>
    <w:p w14:paraId="69D41EBF" w14:textId="77777777" w:rsidR="00497F16" w:rsidRDefault="00497F16">
      <w:pPr>
        <w:rPr>
          <w:rFonts w:ascii="Arial" w:hAnsi="Arial" w:cs="Arial"/>
        </w:rPr>
      </w:pPr>
    </w:p>
    <w:p w14:paraId="36A57089" w14:textId="77777777" w:rsidR="00497F16" w:rsidRDefault="00497F16">
      <w:pPr>
        <w:rPr>
          <w:rFonts w:ascii="Arial" w:hAnsi="Arial" w:cs="Arial"/>
        </w:rPr>
      </w:pPr>
    </w:p>
    <w:p w14:paraId="02A1C8FE" w14:textId="77777777" w:rsidR="00497F16" w:rsidRDefault="00497F16">
      <w:pPr>
        <w:rPr>
          <w:rFonts w:ascii="Arial" w:hAnsi="Arial" w:cs="Arial"/>
        </w:rPr>
      </w:pPr>
    </w:p>
    <w:p w14:paraId="1A247037" w14:textId="4CF82F57" w:rsidR="00497F16" w:rsidRPr="00497F16" w:rsidRDefault="00497F16">
      <w:pPr>
        <w:rPr>
          <w:rFonts w:ascii="Arial" w:hAnsi="Arial" w:cs="Arial"/>
          <w:sz w:val="20"/>
          <w:szCs w:val="20"/>
        </w:rPr>
      </w:pPr>
      <w:r w:rsidRPr="00497F16">
        <w:rPr>
          <w:rFonts w:ascii="Arial" w:hAnsi="Arial" w:cs="Arial"/>
          <w:sz w:val="20"/>
          <w:szCs w:val="20"/>
        </w:rPr>
        <w:t>Courtlands School Privacy Notice Review date February 2027</w:t>
      </w:r>
    </w:p>
    <w:sectPr w:rsidR="00497F16" w:rsidRPr="00497F16">
      <w:footerReference w:type="default" r:id="rI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7B01" w14:textId="77777777" w:rsidR="000F58F2" w:rsidRDefault="000F58F2">
      <w:pPr>
        <w:spacing w:after="0" w:line="240" w:lineRule="auto"/>
      </w:pPr>
      <w:r>
        <w:separator/>
      </w:r>
    </w:p>
  </w:endnote>
  <w:endnote w:type="continuationSeparator" w:id="0">
    <w:p w14:paraId="0C6BCF4F" w14:textId="77777777" w:rsidR="000F58F2" w:rsidRDefault="000F5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694525"/>
      <w:docPartObj>
        <w:docPartGallery w:val="Page Numbers (Bottom of Page)"/>
        <w:docPartUnique/>
      </w:docPartObj>
    </w:sdtPr>
    <w:sdtContent>
      <w:sdt>
        <w:sdtPr>
          <w:id w:val="1728636285"/>
          <w:docPartObj>
            <w:docPartGallery w:val="Page Numbers (Top of Page)"/>
            <w:docPartUnique/>
          </w:docPartObj>
        </w:sdtPr>
        <w:sdtContent>
          <w:p w14:paraId="7C745C5D" w14:textId="3900C35C" w:rsidR="00497F16" w:rsidRDefault="00497F16">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E165095" w14:textId="77777777" w:rsidR="00497F16" w:rsidRDefault="00497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F8C1" w14:textId="77777777" w:rsidR="000F58F2" w:rsidRDefault="000F58F2">
      <w:pPr>
        <w:spacing w:after="0" w:line="240" w:lineRule="auto"/>
      </w:pPr>
      <w:r>
        <w:rPr>
          <w:color w:val="000000"/>
        </w:rPr>
        <w:separator/>
      </w:r>
    </w:p>
  </w:footnote>
  <w:footnote w:type="continuationSeparator" w:id="0">
    <w:p w14:paraId="4C5F3830" w14:textId="77777777" w:rsidR="000F58F2" w:rsidRDefault="000F58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ADF"/>
    <w:multiLevelType w:val="multilevel"/>
    <w:tmpl w:val="B4548F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033E80"/>
    <w:multiLevelType w:val="hybridMultilevel"/>
    <w:tmpl w:val="ED64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762D0"/>
    <w:multiLevelType w:val="multilevel"/>
    <w:tmpl w:val="399ED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3C67F7"/>
    <w:multiLevelType w:val="multilevel"/>
    <w:tmpl w:val="949A83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D9B0888"/>
    <w:multiLevelType w:val="hybridMultilevel"/>
    <w:tmpl w:val="036A7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7795811">
    <w:abstractNumId w:val="0"/>
  </w:num>
  <w:num w:numId="2" w16cid:durableId="146551620">
    <w:abstractNumId w:val="2"/>
  </w:num>
  <w:num w:numId="3" w16cid:durableId="1160803261">
    <w:abstractNumId w:val="3"/>
  </w:num>
  <w:num w:numId="4" w16cid:durableId="388844088">
    <w:abstractNumId w:val="4"/>
  </w:num>
  <w:num w:numId="5" w16cid:durableId="2084444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173"/>
    <w:rsid w:val="000F58F2"/>
    <w:rsid w:val="002D3B91"/>
    <w:rsid w:val="00497F16"/>
    <w:rsid w:val="006E6099"/>
    <w:rsid w:val="0071359A"/>
    <w:rsid w:val="00784007"/>
    <w:rsid w:val="00D11FD6"/>
    <w:rsid w:val="00D15173"/>
    <w:rsid w:val="00EA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C69DC"/>
  <w15:docId w15:val="{95A80432-6038-C543-A651-7428D2CF7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customStyle="1" w:styleId="Default">
    <w:name w:val="Default"/>
    <w:rsid w:val="00497F16"/>
    <w:pPr>
      <w:autoSpaceDE w:val="0"/>
      <w:adjustRightInd w:val="0"/>
      <w:spacing w:after="0" w:line="240" w:lineRule="auto"/>
    </w:pPr>
    <w:rPr>
      <w:rFonts w:ascii="Arial" w:eastAsiaTheme="minorHAnsi" w:hAnsi="Arial" w:cs="Arial"/>
      <w:color w:val="000000"/>
      <w:kern w:val="0"/>
      <w14:ligatures w14:val="standardContextual"/>
    </w:rPr>
  </w:style>
  <w:style w:type="character" w:styleId="Hyperlink">
    <w:name w:val="Hyperlink"/>
    <w:basedOn w:val="DefaultParagraphFont"/>
    <w:uiPriority w:val="99"/>
    <w:unhideWhenUsed/>
    <w:rsid w:val="00497F16"/>
    <w:rPr>
      <w:color w:val="467886" w:themeColor="hyperlink"/>
      <w:u w:val="single"/>
    </w:rPr>
  </w:style>
  <w:style w:type="character" w:styleId="UnresolvedMention">
    <w:name w:val="Unresolved Mention"/>
    <w:basedOn w:val="DefaultParagraphFont"/>
    <w:uiPriority w:val="99"/>
    <w:semiHidden/>
    <w:unhideWhenUsed/>
    <w:rsid w:val="00497F16"/>
    <w:rPr>
      <w:color w:val="605E5C"/>
      <w:shd w:val="clear" w:color="auto" w:fill="E1DFDD"/>
    </w:rPr>
  </w:style>
  <w:style w:type="paragraph" w:styleId="Header">
    <w:name w:val="header"/>
    <w:basedOn w:val="Normal"/>
    <w:link w:val="HeaderChar"/>
    <w:uiPriority w:val="99"/>
    <w:unhideWhenUsed/>
    <w:rsid w:val="00497F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F16"/>
  </w:style>
  <w:style w:type="paragraph" w:styleId="Footer">
    <w:name w:val="footer"/>
    <w:basedOn w:val="Normal"/>
    <w:link w:val="FooterChar"/>
    <w:uiPriority w:val="99"/>
    <w:unhideWhenUsed/>
    <w:rsid w:val="00497F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2247</Characters>
  <Application>Microsoft Office Word</Application>
  <DocSecurity>0</DocSecurity>
  <Lines>66</Lines>
  <Paragraphs>49</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Birkbeck</dc:creator>
  <dc:description/>
  <cp:lastModifiedBy>Barry Robinson</cp:lastModifiedBy>
  <cp:revision>2</cp:revision>
  <cp:lastPrinted>2025-10-20T09:35:00Z</cp:lastPrinted>
  <dcterms:created xsi:type="dcterms:W3CDTF">2026-02-11T13:32:00Z</dcterms:created>
  <dcterms:modified xsi:type="dcterms:W3CDTF">2026-02-11T13:32:00Z</dcterms:modified>
</cp:coreProperties>
</file>